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6412" w14:textId="31B0FDC4" w:rsidR="00DF1119" w:rsidRPr="00900A56" w:rsidRDefault="0024382E" w:rsidP="009A3F8D">
      <w:pPr>
        <w:jc w:val="both"/>
        <w:rPr>
          <w:b/>
          <w:bCs/>
        </w:rPr>
      </w:pPr>
      <w:r w:rsidRPr="00900A56">
        <w:rPr>
          <w:rFonts w:cs="Times New Roman"/>
          <w:b/>
          <w:bCs/>
          <w:sz w:val="22"/>
          <w:szCs w:val="22"/>
        </w:rPr>
        <w:br/>
      </w:r>
      <w:r w:rsidR="00DF1119" w:rsidRPr="00900A56">
        <w:rPr>
          <w:b/>
          <w:bCs/>
        </w:rPr>
        <w:t>Zagreb, 25. 9. 2025.</w:t>
      </w:r>
      <w:r w:rsidR="00900A56" w:rsidRPr="00900A56">
        <w:rPr>
          <w:b/>
          <w:bCs/>
        </w:rPr>
        <w:t xml:space="preserve"> g.</w:t>
      </w:r>
    </w:p>
    <w:p w14:paraId="69A70AA2" w14:textId="404CC2F7" w:rsidR="00900A56" w:rsidRPr="00900A56" w:rsidRDefault="00DF1119" w:rsidP="00900A56">
      <w:pPr>
        <w:jc w:val="right"/>
        <w:rPr>
          <w:b/>
          <w:bCs/>
        </w:rPr>
      </w:pPr>
      <w:r w:rsidRPr="00900A56">
        <w:rPr>
          <w:b/>
          <w:bCs/>
        </w:rPr>
        <w:t>Vlada RH, Hrvatski sabor</w:t>
      </w:r>
      <w:r w:rsidRPr="00900A56">
        <w:rPr>
          <w:b/>
          <w:bCs/>
        </w:rPr>
        <w:br/>
      </w:r>
      <w:r w:rsidR="00900A56" w:rsidRPr="00900A56">
        <w:rPr>
          <w:b/>
          <w:bCs/>
        </w:rPr>
        <w:t xml:space="preserve">Pravobranitelji; </w:t>
      </w:r>
      <w:r w:rsidRPr="00900A56">
        <w:rPr>
          <w:b/>
          <w:bCs/>
        </w:rPr>
        <w:t>Mediji</w:t>
      </w:r>
    </w:p>
    <w:p w14:paraId="5D13340C" w14:textId="0CB728DB" w:rsidR="00DF1119" w:rsidRPr="00900A56" w:rsidRDefault="00DF1119" w:rsidP="00DF1119">
      <w:pPr>
        <w:jc w:val="center"/>
        <w:rPr>
          <w:b/>
          <w:bCs/>
          <w:sz w:val="32"/>
          <w:szCs w:val="32"/>
        </w:rPr>
      </w:pPr>
      <w:r w:rsidRPr="00900A56">
        <w:rPr>
          <w:b/>
          <w:bCs/>
          <w:sz w:val="32"/>
          <w:szCs w:val="32"/>
        </w:rPr>
        <w:t>Zaštita djece u digitalnom dobu</w:t>
      </w:r>
    </w:p>
    <w:p w14:paraId="0CBAB72D" w14:textId="71097C3B" w:rsidR="00DF1119" w:rsidRPr="00900A56" w:rsidRDefault="00DF1119" w:rsidP="00DF1119">
      <w:pPr>
        <w:spacing w:line="240" w:lineRule="auto"/>
        <w:jc w:val="both"/>
        <w:rPr>
          <w:rFonts w:cs="Times New Roman"/>
        </w:rPr>
      </w:pPr>
      <w:r w:rsidRPr="00900A56">
        <w:rPr>
          <w:rFonts w:cs="Times New Roman"/>
        </w:rPr>
        <w:t>Udruga Pragma poziva Vladu RH, zastupnike u Hrvatskom saboru</w:t>
      </w:r>
      <w:r w:rsidR="00900A56" w:rsidRPr="00900A56">
        <w:rPr>
          <w:rFonts w:cs="Times New Roman"/>
        </w:rPr>
        <w:t>, pučke i posebne pravobranitelje</w:t>
      </w:r>
      <w:r w:rsidRPr="00900A56">
        <w:rPr>
          <w:rFonts w:cs="Times New Roman"/>
        </w:rPr>
        <w:t xml:space="preserve"> </w:t>
      </w:r>
      <w:r w:rsidR="00900A56" w:rsidRPr="00900A56">
        <w:rPr>
          <w:rFonts w:cs="Times New Roman"/>
        </w:rPr>
        <w:t>te</w:t>
      </w:r>
      <w:r w:rsidRPr="00900A56">
        <w:rPr>
          <w:rFonts w:cs="Times New Roman"/>
        </w:rPr>
        <w:t xml:space="preserve"> stručnjake na:</w:t>
      </w:r>
    </w:p>
    <w:p w14:paraId="7211FA88" w14:textId="52DA2AC2" w:rsidR="00DF1119" w:rsidRPr="00900A56" w:rsidRDefault="00DF1119" w:rsidP="00DF1119">
      <w:pPr>
        <w:pStyle w:val="Odlomakpopisa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900A56">
        <w:rPr>
          <w:rFonts w:cs="Times New Roman"/>
        </w:rPr>
        <w:t xml:space="preserve">zaštitu djece od </w:t>
      </w:r>
      <w:r w:rsidRPr="00900A56">
        <w:rPr>
          <w:rFonts w:cs="Times New Roman"/>
          <w:i/>
          <w:iCs/>
        </w:rPr>
        <w:t>online</w:t>
      </w:r>
      <w:r w:rsidRPr="00900A56">
        <w:rPr>
          <w:rFonts w:cs="Times New Roman"/>
        </w:rPr>
        <w:t xml:space="preserve"> opasnosti</w:t>
      </w:r>
      <w:r w:rsidR="00900A56">
        <w:rPr>
          <w:rFonts w:cs="Times New Roman"/>
        </w:rPr>
        <w:t xml:space="preserve"> i</w:t>
      </w:r>
      <w:r w:rsidRPr="00900A56">
        <w:rPr>
          <w:rFonts w:cs="Times New Roman"/>
        </w:rPr>
        <w:t xml:space="preserve"> prerane upotrebe digitalnih uređaja: ograničenje korištenja mobitela u svim odgojno – obrazovnim ustanovama</w:t>
      </w:r>
      <w:r w:rsidR="00900A56" w:rsidRPr="00900A56">
        <w:rPr>
          <w:rFonts w:cs="Times New Roman"/>
        </w:rPr>
        <w:t xml:space="preserve"> (uključujući i dječje izlete, škole u prirodi i sl.)</w:t>
      </w:r>
      <w:r w:rsidR="00900A56">
        <w:rPr>
          <w:rFonts w:cs="Times New Roman"/>
        </w:rPr>
        <w:t>,</w:t>
      </w:r>
      <w:r w:rsidRPr="00900A56">
        <w:rPr>
          <w:rFonts w:cs="Times New Roman"/>
        </w:rPr>
        <w:t xml:space="preserve"> na nacionalnoj razini</w:t>
      </w:r>
      <w:r w:rsidR="00900A56">
        <w:rPr>
          <w:rFonts w:cs="Times New Roman"/>
        </w:rPr>
        <w:t xml:space="preserve">, te osuvremenjivanje pravilnika vezanih uz </w:t>
      </w:r>
      <w:r w:rsidR="00900A56" w:rsidRPr="00900A56">
        <w:rPr>
          <w:rFonts w:cs="Times New Roman"/>
        </w:rPr>
        <w:t xml:space="preserve">način postupanja </w:t>
      </w:r>
      <w:r w:rsidR="0076392D">
        <w:rPr>
          <w:rFonts w:cs="Times New Roman"/>
        </w:rPr>
        <w:t xml:space="preserve">odgojno-obrazovnih </w:t>
      </w:r>
      <w:r w:rsidR="00900A56" w:rsidRPr="00900A56">
        <w:rPr>
          <w:rFonts w:cs="Times New Roman"/>
        </w:rPr>
        <w:t>radnika u poduzimanju mjera zaštite prava učenika</w:t>
      </w:r>
      <w:r w:rsidR="00900A56">
        <w:rPr>
          <w:rFonts w:cs="Times New Roman"/>
        </w:rPr>
        <w:t>;</w:t>
      </w:r>
    </w:p>
    <w:p w14:paraId="0D4B1D49" w14:textId="73200CBC" w:rsidR="00900A56" w:rsidRPr="00900A56" w:rsidRDefault="00900A56" w:rsidP="00900A56">
      <w:pPr>
        <w:pStyle w:val="Odlomakpopisa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900A56">
        <w:rPr>
          <w:rFonts w:cs="Times New Roman"/>
        </w:rPr>
        <w:t xml:space="preserve">učenje iz australskog primjera gdje je moguće postići politički konsenzus kada je riječ </w:t>
      </w:r>
      <w:r>
        <w:rPr>
          <w:rFonts w:cs="Times New Roman"/>
        </w:rPr>
        <w:t xml:space="preserve">o </w:t>
      </w:r>
      <w:r w:rsidRPr="00900A56">
        <w:rPr>
          <w:rFonts w:cs="Times New Roman"/>
        </w:rPr>
        <w:t>zaštit</w:t>
      </w:r>
      <w:r>
        <w:rPr>
          <w:rFonts w:cs="Times New Roman"/>
        </w:rPr>
        <w:t>i</w:t>
      </w:r>
      <w:r w:rsidRPr="00900A56">
        <w:rPr>
          <w:rFonts w:cs="Times New Roman"/>
        </w:rPr>
        <w:t xml:space="preserve"> djece i mladih: </w:t>
      </w:r>
      <w:r>
        <w:rPr>
          <w:rFonts w:cs="Times New Roman"/>
        </w:rPr>
        <w:t>podizanje</w:t>
      </w:r>
      <w:r w:rsidRPr="00900A56">
        <w:rPr>
          <w:rFonts w:cs="Times New Roman"/>
        </w:rPr>
        <w:t xml:space="preserve"> dob</w:t>
      </w:r>
      <w:r>
        <w:rPr>
          <w:rFonts w:cs="Times New Roman"/>
        </w:rPr>
        <w:t>i za</w:t>
      </w:r>
      <w:r w:rsidRPr="00900A56">
        <w:rPr>
          <w:rFonts w:cs="Times New Roman"/>
        </w:rPr>
        <w:t xml:space="preserve"> korištenj</w:t>
      </w:r>
      <w:r>
        <w:rPr>
          <w:rFonts w:cs="Times New Roman"/>
        </w:rPr>
        <w:t>e</w:t>
      </w:r>
      <w:r w:rsidRPr="00900A56">
        <w:rPr>
          <w:rFonts w:cs="Times New Roman"/>
        </w:rPr>
        <w:t xml:space="preserve"> društvenih mreža</w:t>
      </w:r>
      <w:r>
        <w:rPr>
          <w:rFonts w:cs="Times New Roman"/>
        </w:rPr>
        <w:t xml:space="preserve"> (otvaranje računa)</w:t>
      </w:r>
      <w:r w:rsidRPr="00900A56">
        <w:rPr>
          <w:rFonts w:cs="Times New Roman"/>
        </w:rPr>
        <w:t xml:space="preserve"> na 16 godina;</w:t>
      </w:r>
    </w:p>
    <w:p w14:paraId="4681F79C" w14:textId="75671F4C" w:rsidR="00DF1119" w:rsidRDefault="00DF1119" w:rsidP="00DF1119">
      <w:pPr>
        <w:pStyle w:val="Odlomakpopisa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 w:rsidRPr="00900A56">
        <w:rPr>
          <w:rFonts w:cs="Times New Roman"/>
        </w:rPr>
        <w:t xml:space="preserve">zaštitu od zloupotrebe umjetne inteligencije koja se koristi u teškim kaznenim </w:t>
      </w:r>
      <w:r w:rsidR="00900A56">
        <w:rPr>
          <w:rFonts w:cs="Times New Roman"/>
        </w:rPr>
        <w:t xml:space="preserve">seksualnim </w:t>
      </w:r>
      <w:r w:rsidRPr="00900A56">
        <w:rPr>
          <w:rFonts w:cs="Times New Roman"/>
        </w:rPr>
        <w:t>djelima protiv djece i mladih (upućen poziv Vladi RH od 2. 5. 2025.)</w:t>
      </w:r>
      <w:r w:rsidR="00900A56">
        <w:rPr>
          <w:rFonts w:cs="Times New Roman"/>
        </w:rPr>
        <w:t>;</w:t>
      </w:r>
    </w:p>
    <w:p w14:paraId="5CA484D9" w14:textId="036EC17C" w:rsidR="00900A56" w:rsidRPr="00900A56" w:rsidRDefault="00900A56" w:rsidP="00DF1119">
      <w:pPr>
        <w:pStyle w:val="Odlomakpopisa"/>
        <w:numPr>
          <w:ilvl w:val="0"/>
          <w:numId w:val="3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pokretanja nacionalnih edukativnih i osvještavajućih kampanja za zaštitu djece u </w:t>
      </w:r>
      <w:r w:rsidRPr="00900A56">
        <w:rPr>
          <w:rFonts w:cs="Times New Roman"/>
          <w:i/>
          <w:iCs/>
        </w:rPr>
        <w:t>online</w:t>
      </w:r>
      <w:r>
        <w:rPr>
          <w:rFonts w:cs="Times New Roman"/>
        </w:rPr>
        <w:t xml:space="preserve"> svijetu, s posebnim naglaskom na edukacije roditelja, nastavnika i odgojitelja. </w:t>
      </w:r>
    </w:p>
    <w:p w14:paraId="66351309" w14:textId="2AB0CE18" w:rsidR="009A3F8D" w:rsidRPr="00900A56" w:rsidRDefault="00DF1119" w:rsidP="00900A56">
      <w:pPr>
        <w:spacing w:line="240" w:lineRule="auto"/>
        <w:jc w:val="both"/>
      </w:pPr>
      <w:r w:rsidRPr="00900A56">
        <w:rPr>
          <w:sz w:val="22"/>
          <w:szCs w:val="22"/>
        </w:rPr>
        <w:br/>
      </w:r>
      <w:r w:rsidR="00900A56">
        <w:t>Prilog: n</w:t>
      </w:r>
      <w:r w:rsidR="009A3F8D" w:rsidRPr="00900A56">
        <w:t>eformalni prijevod govora premijera Australije g. Anthony Albanes</w:t>
      </w:r>
      <w:r w:rsidR="00CA315E">
        <w:t>e</w:t>
      </w:r>
      <w:r w:rsidR="009A3F8D" w:rsidRPr="00900A56">
        <w:t>, održanog u srijedu, 24. rujna 2025. godine u Ujedinjenim narodima</w:t>
      </w:r>
      <w:r w:rsidR="00900A56" w:rsidRPr="00900A56">
        <w:t>:</w:t>
      </w:r>
    </w:p>
    <w:p w14:paraId="2BB439D7" w14:textId="77777777" w:rsidR="009A3F8D" w:rsidRPr="00900A56" w:rsidRDefault="009A3F8D" w:rsidP="00900A56">
      <w:pPr>
        <w:spacing w:line="240" w:lineRule="auto"/>
        <w:jc w:val="both"/>
      </w:pPr>
      <w:r w:rsidRPr="00900A56">
        <w:t>"… Svi mi cijenimo prednosti koje nam je internet donio. No, također smo svjesni da unutar tog transformativnog dara povezanosti, postoje rizici za našu djecu. Izazov s kojim se suočavamo stalno se mijenja, a različite zemlje pristupaju mu na različite načine. Želim govoriti o našem pristupu i poslušati pristupe koje primjenjuju drugi.</w:t>
      </w:r>
    </w:p>
    <w:p w14:paraId="3C1BA620" w14:textId="77777777" w:rsidR="009A3F8D" w:rsidRPr="00900A56" w:rsidRDefault="009A3F8D" w:rsidP="00900A56">
      <w:pPr>
        <w:spacing w:line="240" w:lineRule="auto"/>
        <w:jc w:val="both"/>
      </w:pPr>
      <w:r w:rsidRPr="00900A56">
        <w:t xml:space="preserve">Australija će 10. prosinca uvesti dobna ograničenja za društvene mreže koja idu dalje nego bilo koja zemlja dosad. Ne radi se o ukidanju pristupa javno dostupnom sadržaju, već o odgađanju mogućnosti otvaranja računa na društvenim mrežama s trenutne dobi od 13 godina na 16 godina. To je razumna, ali zakašnjela mjera za zaštitu mladih Australaca u ključnoj fazi njihova razvoja, dajući im tri dodatne godine za izgradnju stvarnih veza i otpornosti u </w:t>
      </w:r>
      <w:r w:rsidRPr="00900A56">
        <w:rPr>
          <w:i/>
          <w:iCs/>
        </w:rPr>
        <w:t>online</w:t>
      </w:r>
      <w:r w:rsidRPr="00900A56">
        <w:t xml:space="preserve"> svijetu.</w:t>
      </w:r>
    </w:p>
    <w:p w14:paraId="0BC0FC3C" w14:textId="77777777" w:rsidR="009A3F8D" w:rsidRPr="00900A56" w:rsidRDefault="009A3F8D" w:rsidP="00900A56">
      <w:pPr>
        <w:spacing w:line="240" w:lineRule="auto"/>
        <w:jc w:val="both"/>
      </w:pPr>
      <w:r w:rsidRPr="00900A56">
        <w:t xml:space="preserve">Tri dodatne godine za bolje prepoznavanje lažnih informacija i opasnosti. Za učenje razlike između </w:t>
      </w:r>
      <w:r w:rsidRPr="00900A56">
        <w:rPr>
          <w:i/>
          <w:iCs/>
        </w:rPr>
        <w:t>online</w:t>
      </w:r>
      <w:r w:rsidRPr="00900A56">
        <w:t xml:space="preserve"> pratitelja i pravih prijatelja. I za razvijanje vještina koje im pomažu da se odupru pritiscima uspoređivanja s nedostižnim idealima.</w:t>
      </w:r>
    </w:p>
    <w:p w14:paraId="05993EC6" w14:textId="77777777" w:rsidR="009A3F8D" w:rsidRPr="00900A56" w:rsidRDefault="009A3F8D" w:rsidP="00900A56">
      <w:pPr>
        <w:spacing w:line="240" w:lineRule="auto"/>
        <w:jc w:val="both"/>
      </w:pPr>
      <w:r w:rsidRPr="00900A56">
        <w:t>Tri godine oblikovanja kroz stvarna životna iskustva, a ne algoritme. I razvijanje zrelosti i perspektive koje će im omogućiti da odbace ono što im je, samo nekoliko godina ranije, moglo djelovati neodoljivo. To je ispravna stvar za djecu i ispravna stvar za roditelje.</w:t>
      </w:r>
    </w:p>
    <w:p w14:paraId="6309F583" w14:textId="77777777" w:rsidR="009A3F8D" w:rsidRPr="00900A56" w:rsidRDefault="009A3F8D" w:rsidP="00900A56">
      <w:pPr>
        <w:spacing w:line="240" w:lineRule="auto"/>
        <w:jc w:val="both"/>
      </w:pPr>
      <w:r w:rsidRPr="00900A56">
        <w:lastRenderedPageBreak/>
        <w:t>Nije savršeno, ali je ključan korak u pravom smjeru.</w:t>
      </w:r>
    </w:p>
    <w:p w14:paraId="101C9CA7" w14:textId="77777777" w:rsidR="009A3F8D" w:rsidRPr="00900A56" w:rsidRDefault="009A3F8D" w:rsidP="00900A56">
      <w:pPr>
        <w:spacing w:line="240" w:lineRule="auto"/>
        <w:jc w:val="both"/>
      </w:pPr>
      <w:r w:rsidRPr="00900A56">
        <w:t xml:space="preserve">Kako se društvene mreže razvijaju, a borba između stvarnog života i beskonačnog </w:t>
      </w:r>
      <w:r w:rsidRPr="00900A56">
        <w:rPr>
          <w:i/>
          <w:iCs/>
        </w:rPr>
        <w:t>skrolanja</w:t>
      </w:r>
      <w:r w:rsidRPr="00900A56">
        <w:t xml:space="preserve"> postaje sve neravnopravnija, taj teret ne bi trebala nositi samo djeca i njihovi roditelji. Ovim zakonom poručujemo: ne morate to činiti sami. Australija je ponosno jedinstvena kada je riječ o </w:t>
      </w:r>
      <w:r w:rsidRPr="00900A56">
        <w:rPr>
          <w:i/>
          <w:iCs/>
        </w:rPr>
        <w:t>online</w:t>
      </w:r>
      <w:r w:rsidRPr="00900A56">
        <w:t xml:space="preserve"> sigurnosti.</w:t>
      </w:r>
    </w:p>
    <w:p w14:paraId="34B26206" w14:textId="77777777" w:rsidR="009A3F8D" w:rsidRPr="00900A56" w:rsidRDefault="009A3F8D" w:rsidP="00900A56">
      <w:pPr>
        <w:spacing w:line="240" w:lineRule="auto"/>
        <w:jc w:val="both"/>
      </w:pPr>
      <w:r w:rsidRPr="00900A56">
        <w:t xml:space="preserve">Dok se borimo protiv prijetnji poput </w:t>
      </w:r>
      <w:r w:rsidRPr="00900A56">
        <w:rPr>
          <w:i/>
          <w:iCs/>
        </w:rPr>
        <w:t>deepfake</w:t>
      </w:r>
      <w:r w:rsidRPr="00900A56">
        <w:t xml:space="preserve"> pornografije i nasilnog ekstremističkog sadržaja, surađujemo kroz cijeli politički spektar. Zapravo, neovisni australski regulator za </w:t>
      </w:r>
      <w:r w:rsidRPr="00900A56">
        <w:rPr>
          <w:i/>
          <w:iCs/>
        </w:rPr>
        <w:t>online</w:t>
      </w:r>
      <w:r w:rsidRPr="00900A56">
        <w:t xml:space="preserve"> sigurnost – Povjerenik za eSigurnost – osnovala je prethodna vlada, a podržala ga je moja vlada. Uspjeh je, naravno, najizvjesniji kada vlada, poslovni sektor i civilno društvo surađuju.</w:t>
      </w:r>
    </w:p>
    <w:p w14:paraId="3A67523A" w14:textId="77777777" w:rsidR="009A3F8D" w:rsidRPr="00900A56" w:rsidRDefault="009A3F8D" w:rsidP="00900A56">
      <w:pPr>
        <w:spacing w:line="240" w:lineRule="auto"/>
        <w:jc w:val="both"/>
      </w:pPr>
      <w:r w:rsidRPr="00900A56">
        <w:t>Želim istaknuti kampanje koje dolaze iz baze, uključujući "36 mjeseci" i News Corpovu inicijativu "Neka budu djeca". Kroz njih sam imao tužnu privilegiju provesti vrijeme s roditeljima koji su osjetili puni, razorni utjecaj društvenih mreža. Neki još uvijek prolaze dug put oporavka sa svojom djecom – fizički i mentalno.</w:t>
      </w:r>
    </w:p>
    <w:p w14:paraId="28CA50F1" w14:textId="77777777" w:rsidR="009A3F8D" w:rsidRPr="00900A56" w:rsidRDefault="009A3F8D" w:rsidP="00900A56">
      <w:pPr>
        <w:spacing w:line="240" w:lineRule="auto"/>
        <w:jc w:val="both"/>
      </w:pPr>
      <w:r w:rsidRPr="00900A56">
        <w:t>Drugi su, nažalost, izgubili dijete zbog samoubojstva. Slušao sam njihove priče o djevojčicama i dječacima sa svijetlom budućnošću, koji su bili toliko preplavljeni onim što im je stiglo putem društvenih mreža da nisu vidjeli drugi izlaz.</w:t>
      </w:r>
    </w:p>
    <w:p w14:paraId="4FA4509C" w14:textId="2B5730C2" w:rsidR="009A3F8D" w:rsidRPr="00900A56" w:rsidRDefault="009A3F8D" w:rsidP="00900A56">
      <w:pPr>
        <w:spacing w:line="240" w:lineRule="auto"/>
        <w:jc w:val="both"/>
      </w:pPr>
      <w:r w:rsidRPr="00900A56">
        <w:t>To je iskustvo koje me duboko pogodilo. U kakvom to svijetu 14-godišnjak može biti izložen seksualnoj ucjeni?</w:t>
      </w:r>
      <w:r w:rsidR="00DF1119" w:rsidRPr="00900A56">
        <w:t xml:space="preserve"> </w:t>
      </w:r>
      <w:r w:rsidRPr="00900A56">
        <w:t>To je divljina koju nijedno dijete ne bi smjelo upoznati. To je teret koji nijedan roditelj ne bi smio nositi.</w:t>
      </w:r>
    </w:p>
    <w:p w14:paraId="6DB55167" w14:textId="77777777" w:rsidR="009A3F8D" w:rsidRPr="00900A56" w:rsidRDefault="009A3F8D" w:rsidP="00900A56">
      <w:pPr>
        <w:spacing w:line="240" w:lineRule="auto"/>
        <w:jc w:val="both"/>
      </w:pPr>
      <w:r w:rsidRPr="00900A56">
        <w:t xml:space="preserve">Ipak, usred svoje tuge, ti očevi i majke pronašli su najdublji način da izraze svoju ljubav prema djeci. Rade na tome da drugoj australskoj djeci omoguće budućnost bez </w:t>
      </w:r>
      <w:r w:rsidRPr="00900A56">
        <w:rPr>
          <w:i/>
          <w:iCs/>
        </w:rPr>
        <w:t>online</w:t>
      </w:r>
      <w:r w:rsidRPr="00900A56">
        <w:t xml:space="preserve"> štete. Njihova hrabrost snažan je podsjetnik zašto je naša Vlada odlučna podržati ih i zaštititi mlade Australce na internetu.</w:t>
      </w:r>
    </w:p>
    <w:p w14:paraId="6000C95D" w14:textId="77777777" w:rsidR="009A3F8D" w:rsidRPr="00900A56" w:rsidRDefault="009A3F8D" w:rsidP="00900A56">
      <w:pPr>
        <w:spacing w:line="240" w:lineRule="auto"/>
        <w:jc w:val="both"/>
      </w:pPr>
      <w:r w:rsidRPr="00900A56">
        <w:t>Želimo da djeca imaju djetinjstvo - budu bez telefona, na sportskom terenu; da sviraju glazbu ili se druže s prijateljima; žive život osvijetljen - ne sjajem ekrana, već svim prekrasnim sastojcima koji čine ljudsko iskustvo. Želimo da se međusobno druže licem u lice, jer kada je fokus na društvenoj interakciji, a ne na društvenim mrežama – društvo ima koristi.</w:t>
      </w:r>
    </w:p>
    <w:p w14:paraId="1939D2D3" w14:textId="77777777" w:rsidR="009A3F8D" w:rsidRPr="00900A56" w:rsidRDefault="009A3F8D" w:rsidP="00900A56">
      <w:pPr>
        <w:spacing w:line="240" w:lineRule="auto"/>
        <w:jc w:val="both"/>
      </w:pPr>
      <w:r w:rsidRPr="00900A56">
        <w:t>Iz iskustva znamo da zabrana mobitela u učionicama donosi stvarne i pozitivne rezultate – i akademski i društveno. Nasuprot tome, znamo da društvene mreže uzrokuju društvenu štetu kod neke djece.</w:t>
      </w:r>
    </w:p>
    <w:p w14:paraId="5A599A8E" w14:textId="77777777" w:rsidR="009A3F8D" w:rsidRPr="00900A56" w:rsidRDefault="009A3F8D" w:rsidP="00900A56">
      <w:pPr>
        <w:spacing w:line="240" w:lineRule="auto"/>
        <w:jc w:val="both"/>
      </w:pPr>
      <w:r w:rsidRPr="00900A56">
        <w:t xml:space="preserve">Postoji jasna povezanost između porasta društvenih mreža i pogoršanja mentalnog zdravlja mladih diljem svijeta. Moramo djeci dati više vremena da razviju zrelost i vještine potrebne za sigurno snalaženje u </w:t>
      </w:r>
      <w:r w:rsidRPr="00900A56">
        <w:rPr>
          <w:i/>
          <w:iCs/>
        </w:rPr>
        <w:t>online</w:t>
      </w:r>
      <w:r w:rsidRPr="00900A56">
        <w:t xml:space="preserve"> svijetu. Ono što radimo nije lako. Ali teret koji društvene mreže mogu staviti na mlade često je daleko teži...".</w:t>
      </w:r>
    </w:p>
    <w:p w14:paraId="3A8B1260" w14:textId="77777777" w:rsidR="009A3F8D" w:rsidRPr="00900A56" w:rsidRDefault="009A3F8D" w:rsidP="009A3F8D">
      <w:pPr>
        <w:jc w:val="both"/>
        <w:rPr>
          <w:sz w:val="20"/>
          <w:szCs w:val="20"/>
        </w:rPr>
      </w:pPr>
      <w:r w:rsidRPr="00900A56">
        <w:rPr>
          <w:sz w:val="20"/>
          <w:szCs w:val="20"/>
        </w:rPr>
        <w:t xml:space="preserve">Originalni govor na: </w:t>
      </w:r>
      <w:hyperlink r:id="rId7" w:history="1">
        <w:r w:rsidRPr="00900A56">
          <w:rPr>
            <w:rStyle w:val="Hiperveza"/>
            <w:sz w:val="20"/>
            <w:szCs w:val="20"/>
          </w:rPr>
          <w:t>https://www.pm.gov.au/media/protecting-children-digital-age</w:t>
        </w:r>
      </w:hyperlink>
      <w:r w:rsidRPr="00900A56">
        <w:rPr>
          <w:sz w:val="20"/>
          <w:szCs w:val="20"/>
        </w:rPr>
        <w:t xml:space="preserve"> </w:t>
      </w:r>
    </w:p>
    <w:p w14:paraId="287358A2" w14:textId="5534CD20" w:rsidR="00DF1119" w:rsidRPr="00900A56" w:rsidRDefault="00900A56" w:rsidP="00DF1119">
      <w:pPr>
        <w:spacing w:line="240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br/>
      </w:r>
      <w:r w:rsidR="00DF1119" w:rsidRPr="00900A56">
        <w:rPr>
          <w:rFonts w:cs="Times New Roman"/>
          <w:b/>
          <w:bCs/>
        </w:rPr>
        <w:t>Kontakt: Nedjeljko Marković, dipl. soc. radnik, predsjednik, 098 175 9390</w:t>
      </w:r>
      <w:r w:rsidRPr="00900A56">
        <w:rPr>
          <w:rFonts w:cs="Times New Roman"/>
          <w:b/>
          <w:bCs/>
        </w:rPr>
        <w:t xml:space="preserve">. </w:t>
      </w:r>
    </w:p>
    <w:sectPr w:rsidR="00DF1119" w:rsidRPr="00900A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BE4B" w14:textId="77777777" w:rsidR="000B5007" w:rsidRDefault="000B5007" w:rsidP="0024382E">
      <w:pPr>
        <w:spacing w:after="0" w:line="240" w:lineRule="auto"/>
      </w:pPr>
      <w:r>
        <w:separator/>
      </w:r>
    </w:p>
  </w:endnote>
  <w:endnote w:type="continuationSeparator" w:id="0">
    <w:p w14:paraId="2A5B13BB" w14:textId="77777777" w:rsidR="000B5007" w:rsidRDefault="000B5007" w:rsidP="0024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186F" w14:textId="77777777" w:rsidR="0024382E" w:rsidRPr="00A00D8C" w:rsidRDefault="0024382E" w:rsidP="0024382E">
    <w:pPr>
      <w:pStyle w:val="tekstufooteru"/>
      <w:pBdr>
        <w:top w:val="single" w:sz="36" w:space="0" w:color="FF0000"/>
      </w:pBdr>
    </w:pPr>
    <w:r w:rsidRPr="00A00D8C">
      <w:t>Pragma</w:t>
    </w:r>
  </w:p>
  <w:p w14:paraId="1E350FD3" w14:textId="77777777" w:rsidR="0024382E" w:rsidRPr="00A00D8C" w:rsidRDefault="0024382E" w:rsidP="0024382E">
    <w:pPr>
      <w:pStyle w:val="tekstufooteru"/>
      <w:pBdr>
        <w:top w:val="none" w:sz="0" w:space="0" w:color="auto"/>
      </w:pBdr>
      <w:tabs>
        <w:tab w:val="clear" w:pos="2835"/>
        <w:tab w:val="clear" w:pos="4320"/>
        <w:tab w:val="clear" w:pos="8640"/>
        <w:tab w:val="left" w:pos="2268"/>
        <w:tab w:val="left" w:pos="5670"/>
      </w:tabs>
    </w:pPr>
    <w:r w:rsidRPr="00A00D8C">
      <w:t>Teslina 13</w:t>
    </w:r>
    <w:r w:rsidRPr="00A00D8C">
      <w:tab/>
    </w:r>
    <w:hyperlink r:id="rId1" w:history="1">
      <w:r w:rsidRPr="00816022">
        <w:rPr>
          <w:rStyle w:val="Hiperveza"/>
          <w:rFonts w:eastAsia="Calibri"/>
          <w:color w:val="FF0000"/>
        </w:rPr>
        <w:t>http://www.udruga-pragma.hr</w:t>
      </w:r>
    </w:hyperlink>
    <w:r w:rsidRPr="00A00D8C">
      <w:tab/>
      <w:t>T +385 1 7789 950</w:t>
    </w:r>
  </w:p>
  <w:p w14:paraId="74ACDFA6" w14:textId="77777777" w:rsidR="0024382E" w:rsidRPr="00A00D8C" w:rsidRDefault="0024382E" w:rsidP="0024382E">
    <w:pPr>
      <w:pStyle w:val="tekstufooteru"/>
      <w:pBdr>
        <w:top w:val="none" w:sz="0" w:space="0" w:color="auto"/>
      </w:pBdr>
      <w:tabs>
        <w:tab w:val="clear" w:pos="2835"/>
        <w:tab w:val="clear" w:pos="4320"/>
        <w:tab w:val="clear" w:pos="8640"/>
        <w:tab w:val="left" w:pos="2268"/>
        <w:tab w:val="left" w:pos="5670"/>
      </w:tabs>
    </w:pPr>
    <w:r w:rsidRPr="00A00D8C">
      <w:t>10000 Zagreb</w:t>
    </w:r>
    <w:r w:rsidRPr="00A00D8C">
      <w:tab/>
    </w:r>
    <w:hyperlink r:id="rId2" w:history="1">
      <w:r w:rsidRPr="00DF6B97">
        <w:rPr>
          <w:rStyle w:val="Hiperveza"/>
          <w:rFonts w:eastAsia="Calibri"/>
          <w:color w:val="FF0000"/>
        </w:rPr>
        <w:t>pragma@udruga-pragma.hr</w:t>
      </w:r>
    </w:hyperlink>
  </w:p>
  <w:p w14:paraId="270CE6E1" w14:textId="77777777" w:rsidR="0024382E" w:rsidRPr="00A00D8C" w:rsidRDefault="0024382E" w:rsidP="0024382E">
    <w:pPr>
      <w:pStyle w:val="tekstufooteru"/>
      <w:pBdr>
        <w:top w:val="none" w:sz="0" w:space="0" w:color="auto"/>
      </w:pBdr>
    </w:pPr>
  </w:p>
  <w:p w14:paraId="373290E3" w14:textId="27E8D87F" w:rsidR="0024382E" w:rsidRDefault="0024382E" w:rsidP="0024382E">
    <w:pPr>
      <w:pStyle w:val="tekstufooteru"/>
      <w:pBdr>
        <w:top w:val="none" w:sz="0" w:space="0" w:color="auto"/>
      </w:pBdr>
    </w:pPr>
    <w:r w:rsidRPr="00A00D8C">
      <w:t xml:space="preserve">OIB: </w:t>
    </w:r>
    <w:r>
      <w:t>93604401369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4522" w14:textId="77777777" w:rsidR="000B5007" w:rsidRDefault="000B5007" w:rsidP="0024382E">
      <w:pPr>
        <w:spacing w:after="0" w:line="240" w:lineRule="auto"/>
      </w:pPr>
      <w:r>
        <w:separator/>
      </w:r>
    </w:p>
  </w:footnote>
  <w:footnote w:type="continuationSeparator" w:id="0">
    <w:p w14:paraId="7327EB98" w14:textId="77777777" w:rsidR="000B5007" w:rsidRDefault="000B5007" w:rsidP="0024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E0EC" w14:textId="574878DB" w:rsidR="0024382E" w:rsidRDefault="0024382E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14ABE" wp14:editId="3C93341A">
          <wp:simplePos x="0" y="0"/>
          <wp:positionH relativeFrom="margin">
            <wp:align>left</wp:align>
          </wp:positionH>
          <wp:positionV relativeFrom="paragraph">
            <wp:posOffset>112773</wp:posOffset>
          </wp:positionV>
          <wp:extent cx="952500" cy="323953"/>
          <wp:effectExtent l="0" t="0" r="0" b="0"/>
          <wp:wrapNone/>
          <wp:docPr id="1415654193" name="Slika 1" descr="Udruga Prag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ruga Prag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CCC"/>
    <w:multiLevelType w:val="hybridMultilevel"/>
    <w:tmpl w:val="89144646"/>
    <w:lvl w:ilvl="0" w:tplc="DC3C8B90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244"/>
    <w:multiLevelType w:val="hybridMultilevel"/>
    <w:tmpl w:val="CA665F16"/>
    <w:lvl w:ilvl="0" w:tplc="1D44F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56841"/>
    <w:multiLevelType w:val="hybridMultilevel"/>
    <w:tmpl w:val="B430455E"/>
    <w:lvl w:ilvl="0" w:tplc="0188F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55E17"/>
    <w:multiLevelType w:val="hybridMultilevel"/>
    <w:tmpl w:val="3A06419A"/>
    <w:lvl w:ilvl="0" w:tplc="B74EC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33424">
    <w:abstractNumId w:val="1"/>
  </w:num>
  <w:num w:numId="2" w16cid:durableId="220823092">
    <w:abstractNumId w:val="3"/>
  </w:num>
  <w:num w:numId="3" w16cid:durableId="806430891">
    <w:abstractNumId w:val="2"/>
  </w:num>
  <w:num w:numId="4" w16cid:durableId="146049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99"/>
    <w:rsid w:val="000874D7"/>
    <w:rsid w:val="000B5007"/>
    <w:rsid w:val="000E39CC"/>
    <w:rsid w:val="001B157E"/>
    <w:rsid w:val="0024382E"/>
    <w:rsid w:val="00263D90"/>
    <w:rsid w:val="003F0F99"/>
    <w:rsid w:val="00477D72"/>
    <w:rsid w:val="004825ED"/>
    <w:rsid w:val="004A6802"/>
    <w:rsid w:val="005C35E0"/>
    <w:rsid w:val="00606D6A"/>
    <w:rsid w:val="0064702B"/>
    <w:rsid w:val="0076392D"/>
    <w:rsid w:val="007D6D83"/>
    <w:rsid w:val="008005C1"/>
    <w:rsid w:val="008E5C61"/>
    <w:rsid w:val="00900A56"/>
    <w:rsid w:val="0096034E"/>
    <w:rsid w:val="009A3F8D"/>
    <w:rsid w:val="00A81C65"/>
    <w:rsid w:val="00B344B2"/>
    <w:rsid w:val="00CA315E"/>
    <w:rsid w:val="00CA7199"/>
    <w:rsid w:val="00D05CEF"/>
    <w:rsid w:val="00DF1119"/>
    <w:rsid w:val="00EB1DA3"/>
    <w:rsid w:val="00F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EAEB"/>
  <w15:chartTrackingRefBased/>
  <w15:docId w15:val="{62E318D7-561A-4270-8052-BA75EB71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F8D"/>
  </w:style>
  <w:style w:type="paragraph" w:styleId="Naslov1">
    <w:name w:val="heading 1"/>
    <w:basedOn w:val="Normal"/>
    <w:next w:val="Normal"/>
    <w:link w:val="Naslov1Char"/>
    <w:uiPriority w:val="9"/>
    <w:qFormat/>
    <w:rsid w:val="00CA7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7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7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7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7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7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7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7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7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7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7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71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71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71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71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71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71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7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7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7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7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7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71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71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71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7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71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719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874D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74D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43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382E"/>
  </w:style>
  <w:style w:type="paragraph" w:styleId="Podnoje">
    <w:name w:val="footer"/>
    <w:basedOn w:val="Normal"/>
    <w:link w:val="PodnojeChar"/>
    <w:uiPriority w:val="99"/>
    <w:unhideWhenUsed/>
    <w:rsid w:val="00243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382E"/>
  </w:style>
  <w:style w:type="paragraph" w:customStyle="1" w:styleId="tekstufooteru">
    <w:name w:val="tekst u footeru"/>
    <w:basedOn w:val="Podnoje"/>
    <w:rsid w:val="0024382E"/>
    <w:pPr>
      <w:pBdr>
        <w:top w:val="single" w:sz="48" w:space="1" w:color="FF0000"/>
      </w:pBdr>
      <w:tabs>
        <w:tab w:val="clear" w:pos="4536"/>
        <w:tab w:val="clear" w:pos="9072"/>
        <w:tab w:val="left" w:pos="2835"/>
        <w:tab w:val="center" w:pos="4320"/>
        <w:tab w:val="right" w:pos="8640"/>
      </w:tabs>
    </w:pPr>
    <w:rPr>
      <w:rFonts w:ascii="Arial" w:eastAsia="Times New Roman" w:hAnsi="Arial" w:cs="Times New Roman"/>
      <w:b/>
      <w:color w:val="000000"/>
      <w:spacing w:val="1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m.gov.au/media/protecting-children-digital-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agma@%20udruga-pragma.hr" TargetMode="External"/><Relationship Id="rId1" Type="http://schemas.openxmlformats.org/officeDocument/2006/relationships/hyperlink" Target="http://www.udruga-pragm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Pragma</dc:creator>
  <cp:keywords/>
  <dc:description/>
  <cp:lastModifiedBy>Pragma</cp:lastModifiedBy>
  <cp:revision>4</cp:revision>
  <dcterms:created xsi:type="dcterms:W3CDTF">2025-09-25T07:16:00Z</dcterms:created>
  <dcterms:modified xsi:type="dcterms:W3CDTF">2025-09-25T07:27:00Z</dcterms:modified>
</cp:coreProperties>
</file>