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69" w:rsidRPr="0053510D" w:rsidRDefault="00956569" w:rsidP="00651E26">
      <w:pPr>
        <w:spacing w:after="0" w:line="240" w:lineRule="auto"/>
        <w:jc w:val="center"/>
        <w:rPr>
          <w:b/>
          <w:bCs/>
          <w:lang w:val="en-US"/>
        </w:rPr>
      </w:pPr>
      <w:r w:rsidRPr="0053510D">
        <w:rPr>
          <w:b/>
          <w:bCs/>
          <w:lang w:val="en-US"/>
        </w:rPr>
        <w:t xml:space="preserve">Our organization </w:t>
      </w:r>
      <w:r w:rsidR="00F201B7">
        <w:rPr>
          <w:b/>
          <w:bCs/>
          <w:lang w:val="en-US"/>
        </w:rPr>
        <w:t>PRAGMA and Croatian Anti-Poverty Network</w:t>
      </w:r>
      <w:r w:rsidRPr="0053510D">
        <w:rPr>
          <w:b/>
          <w:bCs/>
          <w:lang w:val="en-US"/>
        </w:rPr>
        <w:t xml:space="preserve"> participated in the </w:t>
      </w:r>
    </w:p>
    <w:p w:rsidR="00956569" w:rsidRPr="009A11AD" w:rsidRDefault="00956569" w:rsidP="00651E26">
      <w:pPr>
        <w:spacing w:after="0" w:line="240" w:lineRule="auto"/>
        <w:jc w:val="center"/>
        <w:rPr>
          <w:b/>
          <w:bCs/>
          <w:color w:val="002060"/>
          <w:sz w:val="28"/>
          <w:szCs w:val="28"/>
          <w:lang w:val="en-GB"/>
        </w:rPr>
      </w:pPr>
      <w:r w:rsidRPr="0053510D">
        <w:rPr>
          <w:b/>
          <w:bCs/>
          <w:color w:val="984806"/>
          <w:lang w:val="en-US"/>
        </w:rPr>
        <w:t xml:space="preserve">PROGRAM </w:t>
      </w:r>
      <w:r w:rsidR="009A11AD" w:rsidRPr="009A11AD">
        <w:rPr>
          <w:b/>
          <w:bCs/>
          <w:color w:val="002060"/>
          <w:sz w:val="28"/>
          <w:szCs w:val="28"/>
          <w:lang w:val="en-US"/>
        </w:rPr>
        <w:t>“</w:t>
      </w:r>
      <w:r w:rsidRPr="009A11AD">
        <w:rPr>
          <w:b/>
          <w:bCs/>
          <w:color w:val="002060"/>
          <w:sz w:val="28"/>
          <w:szCs w:val="28"/>
          <w:lang w:val="en-US"/>
        </w:rPr>
        <w:t>SPUR</w:t>
      </w:r>
      <w:r w:rsidR="009A11AD" w:rsidRPr="009A11AD">
        <w:rPr>
          <w:b/>
          <w:bCs/>
          <w:color w:val="002060"/>
          <w:sz w:val="28"/>
          <w:szCs w:val="28"/>
          <w:lang w:val="en-US"/>
        </w:rPr>
        <w:t>”</w:t>
      </w:r>
      <w:r w:rsidRPr="009A11AD">
        <w:rPr>
          <w:b/>
          <w:bCs/>
          <w:color w:val="002060"/>
          <w:sz w:val="28"/>
          <w:szCs w:val="28"/>
          <w:lang w:val="en-GB"/>
        </w:rPr>
        <w:t xml:space="preserve"> </w:t>
      </w:r>
    </w:p>
    <w:p w:rsidR="00956569" w:rsidRPr="009A11AD" w:rsidRDefault="00956569" w:rsidP="00651E26">
      <w:pPr>
        <w:spacing w:after="0" w:line="240" w:lineRule="auto"/>
        <w:jc w:val="center"/>
        <w:rPr>
          <w:b/>
          <w:bCs/>
          <w:color w:val="006600"/>
          <w:lang w:val="en-US"/>
        </w:rPr>
      </w:pPr>
      <w:r w:rsidRPr="009A11AD">
        <w:rPr>
          <w:b/>
          <w:bCs/>
          <w:color w:val="006600"/>
          <w:lang w:val="en-US"/>
        </w:rPr>
        <w:t>Towards a New Spur for EU Democracy Building learn and engagement</w:t>
      </w:r>
    </w:p>
    <w:p w:rsidR="009A11AD" w:rsidRPr="009A11AD" w:rsidRDefault="009A11AD" w:rsidP="00651E26">
      <w:pPr>
        <w:spacing w:after="0" w:line="240" w:lineRule="auto"/>
        <w:jc w:val="center"/>
        <w:rPr>
          <w:b/>
          <w:bCs/>
          <w:color w:val="C00000"/>
          <w:lang w:val="en-US"/>
        </w:rPr>
      </w:pPr>
      <w:r w:rsidRPr="009A11AD">
        <w:rPr>
          <w:b/>
          <w:bCs/>
          <w:color w:val="C00000"/>
          <w:lang w:val="en-US"/>
        </w:rPr>
        <w:t>New forms of Societal and intercultural engagement and volunteering as a New Spur for civic and democratic participation at EU level</w:t>
      </w:r>
    </w:p>
    <w:p w:rsidR="00956569" w:rsidRPr="0053510D" w:rsidRDefault="00956569" w:rsidP="00B85A93">
      <w:pPr>
        <w:autoSpaceDE w:val="0"/>
        <w:autoSpaceDN w:val="0"/>
        <w:adjustRightInd w:val="0"/>
        <w:spacing w:after="0" w:line="240" w:lineRule="auto"/>
        <w:jc w:val="both"/>
        <w:rPr>
          <w:b/>
          <w:bCs/>
          <w:color w:val="365F91"/>
          <w:lang w:val="en-US"/>
        </w:rPr>
      </w:pPr>
    </w:p>
    <w:p w:rsidR="00956569" w:rsidRPr="0053510D" w:rsidRDefault="00956569" w:rsidP="00B85A93">
      <w:pPr>
        <w:autoSpaceDE w:val="0"/>
        <w:autoSpaceDN w:val="0"/>
        <w:adjustRightInd w:val="0"/>
        <w:spacing w:after="0" w:line="240" w:lineRule="auto"/>
        <w:jc w:val="both"/>
        <w:rPr>
          <w:b/>
          <w:bCs/>
          <w:color w:val="365F91"/>
          <w:lang w:val="en-US"/>
        </w:rPr>
      </w:pPr>
      <w:r w:rsidRPr="0053510D">
        <w:rPr>
          <w:b/>
          <w:bCs/>
          <w:color w:val="365F91"/>
          <w:lang w:val="en-US"/>
        </w:rPr>
        <w:t xml:space="preserve">The project was an initiative of </w:t>
      </w:r>
      <w:r w:rsidRPr="0053510D">
        <w:rPr>
          <w:b/>
          <w:bCs/>
          <w:lang w:val="en-GB"/>
        </w:rPr>
        <w:t>Nea Smyrni</w:t>
      </w:r>
      <w:r w:rsidRPr="0053510D">
        <w:rPr>
          <w:b/>
          <w:bCs/>
          <w:color w:val="365F91"/>
          <w:lang w:val="en-US"/>
        </w:rPr>
        <w:t xml:space="preserve"> </w:t>
      </w:r>
      <w:r w:rsidRPr="0053510D">
        <w:rPr>
          <w:lang w:val="en-US"/>
        </w:rPr>
        <w:t>municipality,</w:t>
      </w:r>
      <w:r w:rsidRPr="0053510D">
        <w:rPr>
          <w:b/>
          <w:bCs/>
          <w:color w:val="365F91"/>
          <w:lang w:val="en-US"/>
        </w:rPr>
        <w:t xml:space="preserve"> </w:t>
      </w:r>
      <w:r w:rsidRPr="0053510D">
        <w:rPr>
          <w:lang w:val="en-GB"/>
        </w:rPr>
        <w:t xml:space="preserve">a municipality located about 4 km southwest of central Athens, Greece, named so after the city Smyrna (today's İzmir in Turkey), from where a large number of refugees arrived and settled in the </w:t>
      </w:r>
      <w:proofErr w:type="spellStart"/>
      <w:r w:rsidRPr="0053510D">
        <w:rPr>
          <w:lang w:val="en-GB"/>
        </w:rPr>
        <w:t>Nea</w:t>
      </w:r>
      <w:proofErr w:type="spellEnd"/>
      <w:r w:rsidRPr="0053510D">
        <w:rPr>
          <w:lang w:val="en-GB"/>
        </w:rPr>
        <w:t xml:space="preserve"> </w:t>
      </w:r>
      <w:proofErr w:type="spellStart"/>
      <w:r w:rsidRPr="0053510D">
        <w:rPr>
          <w:lang w:val="en-GB"/>
        </w:rPr>
        <w:t>Smyrni</w:t>
      </w:r>
      <w:proofErr w:type="spellEnd"/>
      <w:r w:rsidRPr="0053510D">
        <w:rPr>
          <w:lang w:val="en-GB"/>
        </w:rPr>
        <w:t xml:space="preserve"> area following the 1922 population exchange between Greece and Turkey.</w:t>
      </w:r>
      <w:r w:rsidRPr="0053510D">
        <w:rPr>
          <w:b/>
          <w:bCs/>
          <w:color w:val="365F91"/>
          <w:lang w:val="en-US"/>
        </w:rPr>
        <w:t xml:space="preserve"> </w:t>
      </w:r>
    </w:p>
    <w:p w:rsidR="00956569" w:rsidRPr="0053510D" w:rsidRDefault="00956569" w:rsidP="00B85A93">
      <w:pPr>
        <w:autoSpaceDE w:val="0"/>
        <w:autoSpaceDN w:val="0"/>
        <w:adjustRightInd w:val="0"/>
        <w:spacing w:after="0" w:line="240" w:lineRule="auto"/>
        <w:jc w:val="both"/>
        <w:rPr>
          <w:b/>
          <w:bCs/>
          <w:lang w:val="en-US"/>
        </w:rPr>
      </w:pPr>
      <w:r w:rsidRPr="0053510D">
        <w:rPr>
          <w:b/>
          <w:bCs/>
          <w:color w:val="365F91"/>
          <w:lang w:val="en-US"/>
        </w:rPr>
        <w:t xml:space="preserve">The municipality </w:t>
      </w:r>
      <w:r w:rsidRPr="0053510D">
        <w:rPr>
          <w:lang w:val="en-US"/>
        </w:rPr>
        <w:t>implemented</w:t>
      </w:r>
      <w:r w:rsidRPr="0053510D">
        <w:rPr>
          <w:color w:val="0B34F6"/>
          <w:lang w:val="en-GB" w:eastAsia="el-GR"/>
        </w:rPr>
        <w:t xml:space="preserve"> </w:t>
      </w:r>
      <w:r w:rsidRPr="0053510D">
        <w:rPr>
          <w:lang w:val="en-GB" w:eastAsia="el-GR"/>
        </w:rPr>
        <w:t>the project</w:t>
      </w:r>
      <w:r w:rsidRPr="0053510D">
        <w:rPr>
          <w:color w:val="0B34F6"/>
          <w:lang w:val="en-GB" w:eastAsia="el-GR"/>
        </w:rPr>
        <w:t xml:space="preserve"> </w:t>
      </w:r>
      <w:r w:rsidRPr="0053510D">
        <w:rPr>
          <w:lang w:val="en-GB" w:eastAsia="el-GR"/>
        </w:rPr>
        <w:t xml:space="preserve">with the support of the </w:t>
      </w:r>
      <w:r w:rsidRPr="00536949">
        <w:rPr>
          <w:b/>
          <w:u w:val="single"/>
          <w:lang w:val="en-GB" w:eastAsia="el-GR"/>
        </w:rPr>
        <w:t>“Europe for Citizens”</w:t>
      </w:r>
      <w:r w:rsidRPr="0053510D">
        <w:rPr>
          <w:lang w:val="en-GB" w:eastAsia="el-GR"/>
        </w:rPr>
        <w:t xml:space="preserve"> programme of the European Union</w:t>
      </w:r>
      <w:r w:rsidR="00536949">
        <w:rPr>
          <w:lang w:val="en-GB" w:eastAsia="el-GR"/>
        </w:rPr>
        <w:t>!</w:t>
      </w:r>
    </w:p>
    <w:p w:rsidR="00956569" w:rsidRDefault="00956569" w:rsidP="004438E1">
      <w:pPr>
        <w:spacing w:after="0" w:line="240" w:lineRule="auto"/>
        <w:jc w:val="both"/>
        <w:rPr>
          <w:rStyle w:val="Naglaeno"/>
          <w:lang w:val="en-US"/>
        </w:rPr>
      </w:pPr>
    </w:p>
    <w:p w:rsidR="00956569" w:rsidRDefault="00956569" w:rsidP="004438E1">
      <w:pPr>
        <w:spacing w:after="0" w:line="240" w:lineRule="auto"/>
        <w:jc w:val="both"/>
        <w:rPr>
          <w:rStyle w:val="Naglaeno"/>
          <w:lang w:val="en-US"/>
        </w:rPr>
      </w:pPr>
      <w:r w:rsidRPr="0053510D">
        <w:rPr>
          <w:rStyle w:val="Naglaeno"/>
          <w:lang w:val="en-US"/>
        </w:rPr>
        <w:t xml:space="preserve">The main goal of “SPUR” program was to highlight and assess both the value of solidarity and volunteering in the current context of economic and humanitarian crisis inside United Europe as well as to improve the conditions for civic and democratic participation of citizens providing them, </w:t>
      </w:r>
      <w:r w:rsidRPr="0053510D">
        <w:rPr>
          <w:b/>
          <w:bCs/>
          <w:color w:val="0070C0"/>
          <w:lang w:val="en-US"/>
        </w:rPr>
        <w:t xml:space="preserve">as a New Spur, New forms of Societal and intercultural engagement for the enhancement of civic and democratic participation </w:t>
      </w:r>
      <w:r w:rsidR="00F201B7">
        <w:rPr>
          <w:rStyle w:val="Naglaeno"/>
          <w:lang w:val="en-US"/>
        </w:rPr>
        <w:t>at national and European level</w:t>
      </w:r>
      <w:r w:rsidR="00536949">
        <w:rPr>
          <w:rStyle w:val="Naglaeno"/>
          <w:lang w:val="en-US"/>
        </w:rPr>
        <w:t>!</w:t>
      </w:r>
    </w:p>
    <w:p w:rsidR="00536949" w:rsidRPr="0053510D" w:rsidRDefault="00536949" w:rsidP="004438E1">
      <w:pPr>
        <w:spacing w:after="0" w:line="240" w:lineRule="auto"/>
        <w:jc w:val="both"/>
        <w:rPr>
          <w:rStyle w:val="Naglaeno"/>
          <w:lang w:val="en-US"/>
        </w:rPr>
      </w:pPr>
    </w:p>
    <w:p w:rsidR="00956569" w:rsidRPr="0053510D" w:rsidRDefault="00536949" w:rsidP="009D4B9C">
      <w:pPr>
        <w:jc w:val="both"/>
        <w:rPr>
          <w:lang w:val="en-US" w:eastAsia="el-GR"/>
        </w:rPr>
      </w:pPr>
      <w:r>
        <w:rPr>
          <w:rStyle w:val="Naglaeno"/>
          <w:b w:val="0"/>
          <w:lang w:val="en-US"/>
        </w:rPr>
        <w:t>These forms -</w:t>
      </w:r>
      <w:r w:rsidR="00956569" w:rsidRPr="00FE5DF3">
        <w:rPr>
          <w:rStyle w:val="Naglaeno"/>
          <w:b w:val="0"/>
          <w:lang w:val="en-US"/>
        </w:rPr>
        <w:t xml:space="preserve"> away from extremist or populist movements and radicalized behaviors and beyond </w:t>
      </w:r>
      <w:r w:rsidR="00956569" w:rsidRPr="00FE5DF3">
        <w:rPr>
          <w:lang w:val="en-GB"/>
        </w:rPr>
        <w:t>xenophobia, intolerance and</w:t>
      </w:r>
      <w:r w:rsidR="00956569" w:rsidRPr="00FE5DF3">
        <w:rPr>
          <w:b/>
          <w:lang w:val="en-GB"/>
        </w:rPr>
        <w:t xml:space="preserve"> </w:t>
      </w:r>
      <w:r w:rsidR="00956569" w:rsidRPr="00FE5DF3">
        <w:rPr>
          <w:rStyle w:val="Naglaeno"/>
          <w:b w:val="0"/>
          <w:lang w:val="en-US"/>
        </w:rPr>
        <w:t>any discrimination against the</w:t>
      </w:r>
      <w:r w:rsidR="00956569" w:rsidRPr="0053510D">
        <w:rPr>
          <w:rStyle w:val="Naglaeno"/>
          <w:lang w:val="en-US"/>
        </w:rPr>
        <w:t xml:space="preserve"> </w:t>
      </w:r>
      <w:r w:rsidR="00956569" w:rsidRPr="0053510D">
        <w:rPr>
          <w:lang w:val="en-GB" w:eastAsia="el-GR"/>
        </w:rPr>
        <w:t>vulnerable or excluded people within EU societies and underprivileged and disadvantaged populations, which often include youngsters and people of non - EU origins</w:t>
      </w:r>
      <w:r>
        <w:rPr>
          <w:lang w:val="en-GB" w:eastAsia="el-GR"/>
        </w:rPr>
        <w:t xml:space="preserve"> :</w:t>
      </w:r>
    </w:p>
    <w:p w:rsidR="00CE5DDF" w:rsidRPr="00CE5DDF" w:rsidRDefault="009A11AD" w:rsidP="00CE5DDF">
      <w:pPr>
        <w:pBdr>
          <w:top w:val="single" w:sz="8" w:space="1" w:color="auto" w:shadow="1"/>
          <w:left w:val="single" w:sz="8" w:space="4" w:color="auto" w:shadow="1"/>
          <w:bottom w:val="single" w:sz="8" w:space="1" w:color="auto" w:shadow="1"/>
          <w:right w:val="single" w:sz="8" w:space="4" w:color="auto" w:shadow="1"/>
        </w:pBdr>
        <w:shd w:val="clear" w:color="auto" w:fill="C6D9F1"/>
        <w:jc w:val="both"/>
        <w:rPr>
          <w:rStyle w:val="Naglaeno"/>
          <w:lang w:val="en-US"/>
        </w:rPr>
      </w:pPr>
      <w:r>
        <w:rPr>
          <w:lang w:val="en-US"/>
        </w:rPr>
        <w:t>a):</w:t>
      </w:r>
      <w:r w:rsidR="00CE5DDF" w:rsidRPr="00CE5DDF">
        <w:rPr>
          <w:lang w:val="en-US"/>
        </w:rPr>
        <w:t xml:space="preserve"> </w:t>
      </w:r>
      <w:r w:rsidR="00536949" w:rsidRPr="0053510D">
        <w:rPr>
          <w:rStyle w:val="Naglaeno"/>
          <w:lang w:val="en-US"/>
        </w:rPr>
        <w:t>Stabilize</w:t>
      </w:r>
      <w:r w:rsidR="00956569" w:rsidRPr="0053510D">
        <w:rPr>
          <w:rStyle w:val="Naglaeno"/>
          <w:lang w:val="en-US"/>
        </w:rPr>
        <w:t xml:space="preserve"> the social welfare, health, employment, education, environment, culture, etc.</w:t>
      </w:r>
      <w:r w:rsidR="00956569" w:rsidRPr="0053510D">
        <w:rPr>
          <w:lang w:val="en-US"/>
        </w:rPr>
        <w:t xml:space="preserve"> </w:t>
      </w:r>
      <w:r w:rsidR="00956569" w:rsidRPr="0053510D">
        <w:rPr>
          <w:rStyle w:val="Naglaeno"/>
          <w:lang w:val="en-US"/>
        </w:rPr>
        <w:t xml:space="preserve">systems, which brutally affected in times of economic recession and poverty, </w:t>
      </w:r>
    </w:p>
    <w:p w:rsidR="00956569" w:rsidRPr="00CE5DDF" w:rsidRDefault="009A11AD" w:rsidP="00CE5DDF">
      <w:pPr>
        <w:pBdr>
          <w:top w:val="single" w:sz="8" w:space="1" w:color="auto" w:shadow="1"/>
          <w:left w:val="single" w:sz="8" w:space="4" w:color="auto" w:shadow="1"/>
          <w:bottom w:val="single" w:sz="8" w:space="1" w:color="auto" w:shadow="1"/>
          <w:right w:val="single" w:sz="8" w:space="4" w:color="auto" w:shadow="1"/>
        </w:pBdr>
        <w:shd w:val="clear" w:color="auto" w:fill="C6D9F1"/>
        <w:jc w:val="both"/>
        <w:rPr>
          <w:rStyle w:val="Naglaeno"/>
          <w:lang w:val="en-US"/>
        </w:rPr>
      </w:pPr>
      <w:r>
        <w:rPr>
          <w:lang w:val="en-US"/>
        </w:rPr>
        <w:t>b):</w:t>
      </w:r>
      <w:r w:rsidR="00956569" w:rsidRPr="0053510D">
        <w:rPr>
          <w:lang w:val="en-US"/>
        </w:rPr>
        <w:t xml:space="preserve"> </w:t>
      </w:r>
      <w:r w:rsidR="00536949" w:rsidRPr="0053510D">
        <w:rPr>
          <w:rStyle w:val="Naglaeno"/>
          <w:lang w:val="en-US"/>
        </w:rPr>
        <w:t>Protect</w:t>
      </w:r>
      <w:r w:rsidR="00956569" w:rsidRPr="0053510D">
        <w:rPr>
          <w:rStyle w:val="Naglaeno"/>
          <w:lang w:val="en-US"/>
        </w:rPr>
        <w:t xml:space="preserve"> further the fundamental rights, in particular </w:t>
      </w:r>
      <w:r w:rsidR="00956569" w:rsidRPr="0053510D">
        <w:rPr>
          <w:lang w:val="en-GB"/>
        </w:rPr>
        <w:t>of minorities,</w:t>
      </w:r>
    </w:p>
    <w:p w:rsidR="00956569" w:rsidRPr="0053510D" w:rsidRDefault="009A11AD" w:rsidP="00CE5DDF">
      <w:pPr>
        <w:pBdr>
          <w:top w:val="single" w:sz="8" w:space="1" w:color="auto" w:shadow="1"/>
          <w:left w:val="single" w:sz="8" w:space="4" w:color="auto" w:shadow="1"/>
          <w:bottom w:val="single" w:sz="8" w:space="1" w:color="auto" w:shadow="1"/>
          <w:right w:val="single" w:sz="8" w:space="4" w:color="auto" w:shadow="1"/>
        </w:pBdr>
        <w:shd w:val="clear" w:color="auto" w:fill="C6D9F1"/>
        <w:jc w:val="both"/>
        <w:rPr>
          <w:rStyle w:val="Naglaeno"/>
          <w:lang w:val="en-US"/>
        </w:rPr>
      </w:pPr>
      <w:r>
        <w:rPr>
          <w:lang w:val="en-US"/>
        </w:rPr>
        <w:t>c):</w:t>
      </w:r>
      <w:r w:rsidR="00CE5DDF" w:rsidRPr="00CE5DDF">
        <w:rPr>
          <w:lang w:val="en-US"/>
        </w:rPr>
        <w:t xml:space="preserve"> </w:t>
      </w:r>
      <w:r w:rsidR="00536949" w:rsidRPr="0053510D">
        <w:rPr>
          <w:rStyle w:val="Naglaeno"/>
          <w:lang w:val="en-US"/>
        </w:rPr>
        <w:t>Help</w:t>
      </w:r>
      <w:r w:rsidR="00956569" w:rsidRPr="0053510D">
        <w:rPr>
          <w:rStyle w:val="Naglaeno"/>
          <w:lang w:val="en-US"/>
        </w:rPr>
        <w:t xml:space="preserve"> restore law and civil parity for a decent living, </w:t>
      </w:r>
    </w:p>
    <w:p w:rsidR="00956569" w:rsidRPr="0053510D" w:rsidRDefault="009A11AD" w:rsidP="00CE5DDF">
      <w:pPr>
        <w:pBdr>
          <w:top w:val="single" w:sz="8" w:space="1" w:color="auto" w:shadow="1"/>
          <w:left w:val="single" w:sz="8" w:space="4" w:color="auto" w:shadow="1"/>
          <w:bottom w:val="single" w:sz="8" w:space="1" w:color="auto" w:shadow="1"/>
          <w:right w:val="single" w:sz="8" w:space="4" w:color="auto" w:shadow="1"/>
        </w:pBdr>
        <w:shd w:val="clear" w:color="auto" w:fill="C6D9F1"/>
        <w:jc w:val="both"/>
        <w:rPr>
          <w:rStyle w:val="Naglaeno"/>
          <w:lang w:val="en-US"/>
        </w:rPr>
      </w:pPr>
      <w:r>
        <w:rPr>
          <w:lang w:val="en-US"/>
        </w:rPr>
        <w:t>d):</w:t>
      </w:r>
      <w:r w:rsidR="00956569" w:rsidRPr="0053510D">
        <w:rPr>
          <w:lang w:val="en-US"/>
        </w:rPr>
        <w:t xml:space="preserve"> </w:t>
      </w:r>
      <w:r w:rsidR="00536949" w:rsidRPr="0053510D">
        <w:rPr>
          <w:rStyle w:val="Naglaeno"/>
          <w:lang w:val="en-US"/>
        </w:rPr>
        <w:t>Promote</w:t>
      </w:r>
      <w:r w:rsidR="00956569" w:rsidRPr="0053510D">
        <w:rPr>
          <w:rStyle w:val="Naglaeno"/>
          <w:lang w:val="en-US"/>
        </w:rPr>
        <w:t xml:space="preserve"> and foster the economy and the development and finally,</w:t>
      </w:r>
    </w:p>
    <w:p w:rsidR="00956569" w:rsidRPr="00CE5DDF" w:rsidRDefault="009A11AD" w:rsidP="00CE5DDF">
      <w:pPr>
        <w:pBdr>
          <w:top w:val="single" w:sz="8" w:space="1" w:color="auto" w:shadow="1"/>
          <w:left w:val="single" w:sz="8" w:space="4" w:color="auto" w:shadow="1"/>
          <w:bottom w:val="single" w:sz="8" w:space="1" w:color="auto" w:shadow="1"/>
          <w:right w:val="single" w:sz="8" w:space="4" w:color="auto" w:shadow="1"/>
        </w:pBdr>
        <w:shd w:val="clear" w:color="auto" w:fill="C6D9F1"/>
        <w:jc w:val="both"/>
        <w:rPr>
          <w:lang w:val="en-US"/>
        </w:rPr>
      </w:pPr>
      <w:r>
        <w:rPr>
          <w:lang w:val="en-US"/>
        </w:rPr>
        <w:t>e):</w:t>
      </w:r>
      <w:r w:rsidR="00CE5DDF" w:rsidRPr="00CE5DDF">
        <w:rPr>
          <w:lang w:val="en-US"/>
        </w:rPr>
        <w:t xml:space="preserve"> </w:t>
      </w:r>
      <w:r w:rsidR="00956569" w:rsidRPr="0053510D">
        <w:rPr>
          <w:rStyle w:val="Naglaeno"/>
          <w:lang w:val="en-US"/>
        </w:rPr>
        <w:t>consolidate the faith, to the principles and values on which the European ideal is founded</w:t>
      </w:r>
      <w:r w:rsidR="00956569">
        <w:rPr>
          <w:rStyle w:val="Naglaeno"/>
          <w:lang w:val="en-US"/>
        </w:rPr>
        <w:t>,</w:t>
      </w:r>
      <w:r w:rsidR="00956569" w:rsidRPr="0053510D">
        <w:rPr>
          <w:rStyle w:val="Naglaeno"/>
          <w:lang w:val="en-US"/>
        </w:rPr>
        <w:t xml:space="preserve"> </w:t>
      </w:r>
      <w:r w:rsidR="00956569" w:rsidRPr="00FE5DF3">
        <w:rPr>
          <w:rStyle w:val="Naglaeno"/>
          <w:b w:val="0"/>
          <w:lang w:val="en-US"/>
        </w:rPr>
        <w:t>in particular of the</w:t>
      </w:r>
      <w:r w:rsidR="00956569" w:rsidRPr="0053510D">
        <w:rPr>
          <w:rStyle w:val="Naglaeno"/>
          <w:lang w:val="en-US"/>
        </w:rPr>
        <w:t xml:space="preserve"> </w:t>
      </w:r>
      <w:r w:rsidR="00956569" w:rsidRPr="0053510D">
        <w:rPr>
          <w:lang w:val="en-GB"/>
        </w:rPr>
        <w:t>different types of Eurosceptics</w:t>
      </w:r>
      <w:r w:rsidR="00956569" w:rsidRPr="00FE5DF3">
        <w:rPr>
          <w:rStyle w:val="Naglaeno"/>
          <w:b w:val="0"/>
          <w:lang w:val="en-US"/>
        </w:rPr>
        <w:t>, and</w:t>
      </w:r>
      <w:r w:rsidR="00956569" w:rsidRPr="0053510D">
        <w:rPr>
          <w:rStyle w:val="Naglaeno"/>
          <w:lang w:val="en-US"/>
        </w:rPr>
        <w:t xml:space="preserve"> </w:t>
      </w:r>
      <w:r w:rsidR="00956569" w:rsidRPr="00FE5DF3">
        <w:rPr>
          <w:b/>
          <w:lang w:val="en-GB"/>
        </w:rPr>
        <w:t>put forward</w:t>
      </w:r>
      <w:r w:rsidR="00956569" w:rsidRPr="0053510D">
        <w:rPr>
          <w:lang w:val="en-GB"/>
        </w:rPr>
        <w:t xml:space="preserve"> </w:t>
      </w:r>
      <w:r w:rsidR="00956569" w:rsidRPr="0053510D">
        <w:rPr>
          <w:rStyle w:val="Naglaeno"/>
          <w:lang w:val="en-US"/>
        </w:rPr>
        <w:t>the achievements of the United Europe</w:t>
      </w:r>
      <w:r w:rsidR="00956569" w:rsidRPr="0053510D">
        <w:rPr>
          <w:lang w:val="en-GB"/>
        </w:rPr>
        <w:t xml:space="preserve"> </w:t>
      </w:r>
      <w:r w:rsidR="00956569" w:rsidRPr="00FE5DF3">
        <w:rPr>
          <w:b/>
          <w:lang w:val="en-GB"/>
        </w:rPr>
        <w:t>and the cost of no Europe creating a new positive narrative</w:t>
      </w:r>
      <w:r w:rsidR="00956569" w:rsidRPr="002B39C0">
        <w:rPr>
          <w:lang w:val="en-GB"/>
        </w:rPr>
        <w:t xml:space="preserve"> for Europe</w:t>
      </w:r>
      <w:r w:rsidR="00956569">
        <w:rPr>
          <w:lang w:val="en-GB"/>
        </w:rPr>
        <w:t xml:space="preserve"> and Europe integration.</w:t>
      </w:r>
    </w:p>
    <w:p w:rsidR="00CE5DDF" w:rsidRPr="00CE5DDF" w:rsidRDefault="00CE5DDF" w:rsidP="008E4077">
      <w:pPr>
        <w:rPr>
          <w:lang w:val="en-US"/>
        </w:rPr>
      </w:pPr>
    </w:p>
    <w:p w:rsidR="00956569" w:rsidRPr="0053510D" w:rsidRDefault="00956569" w:rsidP="00AA599C">
      <w:pPr>
        <w:pBdr>
          <w:top w:val="single" w:sz="8" w:space="1" w:color="auto" w:shadow="1"/>
          <w:left w:val="single" w:sz="8" w:space="4" w:color="auto" w:shadow="1"/>
          <w:bottom w:val="single" w:sz="8" w:space="1" w:color="auto" w:shadow="1"/>
          <w:right w:val="single" w:sz="8" w:space="4" w:color="auto" w:shadow="1"/>
        </w:pBdr>
        <w:shd w:val="clear" w:color="auto" w:fill="C6D9F1"/>
        <w:jc w:val="both"/>
        <w:rPr>
          <w:lang w:val="en-US"/>
        </w:rPr>
      </w:pPr>
    </w:p>
    <w:p w:rsidR="00956569" w:rsidRPr="00F201B7" w:rsidRDefault="00956569">
      <w:pPr>
        <w:pBdr>
          <w:top w:val="single" w:sz="8" w:space="1" w:color="auto" w:shadow="1"/>
          <w:left w:val="single" w:sz="8" w:space="4" w:color="auto" w:shadow="1"/>
          <w:bottom w:val="single" w:sz="8" w:space="1" w:color="auto" w:shadow="1"/>
          <w:right w:val="single" w:sz="8" w:space="4" w:color="auto" w:shadow="1"/>
        </w:pBdr>
        <w:shd w:val="clear" w:color="auto" w:fill="C6D9F1"/>
        <w:jc w:val="both"/>
        <w:rPr>
          <w:b/>
          <w:bCs/>
          <w:lang w:val="en-US"/>
        </w:rPr>
      </w:pPr>
      <w:r w:rsidRPr="0053510D">
        <w:rPr>
          <w:b/>
          <w:bCs/>
          <w:lang w:val="en-US"/>
        </w:rPr>
        <w:t>Click</w:t>
      </w:r>
      <w:r w:rsidR="007354D6">
        <w:rPr>
          <w:b/>
          <w:bCs/>
          <w:lang w:val="en-US"/>
        </w:rPr>
        <w:t xml:space="preserve"> on</w:t>
      </w:r>
      <w:r w:rsidRPr="0053510D">
        <w:rPr>
          <w:b/>
          <w:bCs/>
          <w:lang w:val="en-US"/>
        </w:rPr>
        <w:t xml:space="preserve"> “Read More” </w:t>
      </w:r>
      <w:r w:rsidR="007354D6">
        <w:rPr>
          <w:b/>
          <w:bCs/>
          <w:lang w:val="en-US"/>
        </w:rPr>
        <w:t xml:space="preserve">for </w:t>
      </w:r>
      <w:r w:rsidRPr="0053510D">
        <w:rPr>
          <w:b/>
          <w:bCs/>
          <w:lang w:val="en-US"/>
        </w:rPr>
        <w:t xml:space="preserve">information </w:t>
      </w:r>
      <w:r w:rsidR="00D87F41">
        <w:rPr>
          <w:b/>
          <w:bCs/>
          <w:lang w:val="en-US"/>
        </w:rPr>
        <w:t>about the four (</w:t>
      </w:r>
      <w:r w:rsidR="00D87F41" w:rsidRPr="00D87F41">
        <w:rPr>
          <w:b/>
          <w:bCs/>
          <w:lang w:val="en-US"/>
        </w:rPr>
        <w:t>4</w:t>
      </w:r>
      <w:r w:rsidR="00D87F41">
        <w:rPr>
          <w:b/>
          <w:bCs/>
          <w:lang w:val="en-US"/>
        </w:rPr>
        <w:t>)</w:t>
      </w:r>
      <w:r w:rsidR="00D87F41" w:rsidRPr="00D87F41">
        <w:rPr>
          <w:b/>
          <w:bCs/>
          <w:lang w:val="en-US"/>
        </w:rPr>
        <w:t xml:space="preserve"> non-formal education events</w:t>
      </w:r>
      <w:r w:rsidR="00D87F41">
        <w:rPr>
          <w:b/>
          <w:bCs/>
          <w:lang w:val="en-US"/>
        </w:rPr>
        <w:t xml:space="preserve">. </w:t>
      </w:r>
      <w:r w:rsidR="007354D6">
        <w:rPr>
          <w:b/>
          <w:bCs/>
          <w:lang w:val="en-US"/>
        </w:rPr>
        <w:t>Also v</w:t>
      </w:r>
      <w:r w:rsidR="00D87F41">
        <w:rPr>
          <w:b/>
          <w:bCs/>
          <w:lang w:val="en-US"/>
        </w:rPr>
        <w:t xml:space="preserve">isit the website of the project “SPUR” </w:t>
      </w:r>
      <w:r w:rsidR="00421F3A" w:rsidRPr="00421F3A">
        <w:rPr>
          <w:b/>
          <w:bCs/>
          <w:color w:val="C00000"/>
          <w:lang w:val="en-US"/>
        </w:rPr>
        <w:t>http://dnsspur.gr/</w:t>
      </w:r>
      <w:r w:rsidR="00F201B7">
        <w:rPr>
          <w:b/>
          <w:bCs/>
          <w:lang w:val="en-US"/>
        </w:rPr>
        <w:t xml:space="preserve"> </w:t>
      </w:r>
      <w:bookmarkStart w:id="0" w:name="_GoBack"/>
      <w:bookmarkEnd w:id="0"/>
      <w:r w:rsidR="007354D6">
        <w:rPr>
          <w:b/>
          <w:bCs/>
          <w:lang w:val="en-US"/>
        </w:rPr>
        <w:t>for the analytical programmes, videos and photos</w:t>
      </w:r>
    </w:p>
    <w:sectPr w:rsidR="00956569" w:rsidRPr="00F201B7" w:rsidSect="002235C8">
      <w:pgSz w:w="11906" w:h="16838"/>
      <w:pgMar w:top="1440" w:right="1800" w:bottom="1440" w:left="18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8A7"/>
    <w:multiLevelType w:val="hybridMultilevel"/>
    <w:tmpl w:val="6A3C0E2C"/>
    <w:lvl w:ilvl="0" w:tplc="6624F624">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A6006C5"/>
    <w:multiLevelType w:val="hybridMultilevel"/>
    <w:tmpl w:val="ACE66DEA"/>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 w15:restartNumberingAfterBreak="0">
    <w:nsid w:val="4F635DD7"/>
    <w:multiLevelType w:val="hybridMultilevel"/>
    <w:tmpl w:val="3272C49E"/>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DC"/>
    <w:rsid w:val="00052ADB"/>
    <w:rsid w:val="000C4704"/>
    <w:rsid w:val="00106C4D"/>
    <w:rsid w:val="001E1265"/>
    <w:rsid w:val="001E575E"/>
    <w:rsid w:val="0021245C"/>
    <w:rsid w:val="002235C8"/>
    <w:rsid w:val="00296621"/>
    <w:rsid w:val="002B39C0"/>
    <w:rsid w:val="00350515"/>
    <w:rsid w:val="003D0026"/>
    <w:rsid w:val="00421F3A"/>
    <w:rsid w:val="004438E1"/>
    <w:rsid w:val="005028A6"/>
    <w:rsid w:val="0053510D"/>
    <w:rsid w:val="00536949"/>
    <w:rsid w:val="00585AE7"/>
    <w:rsid w:val="006104F2"/>
    <w:rsid w:val="00611CE3"/>
    <w:rsid w:val="006260F8"/>
    <w:rsid w:val="00651E26"/>
    <w:rsid w:val="006579C1"/>
    <w:rsid w:val="00693214"/>
    <w:rsid w:val="006D2A1A"/>
    <w:rsid w:val="006E55DC"/>
    <w:rsid w:val="006F758B"/>
    <w:rsid w:val="00706942"/>
    <w:rsid w:val="007145A3"/>
    <w:rsid w:val="00733381"/>
    <w:rsid w:val="007354D6"/>
    <w:rsid w:val="007832FE"/>
    <w:rsid w:val="007B0468"/>
    <w:rsid w:val="00881A7B"/>
    <w:rsid w:val="008A5AD3"/>
    <w:rsid w:val="008E4077"/>
    <w:rsid w:val="00915991"/>
    <w:rsid w:val="00951A03"/>
    <w:rsid w:val="00956569"/>
    <w:rsid w:val="009A11AD"/>
    <w:rsid w:val="009D4B9C"/>
    <w:rsid w:val="009F6171"/>
    <w:rsid w:val="00A04D48"/>
    <w:rsid w:val="00A71DC8"/>
    <w:rsid w:val="00AA599C"/>
    <w:rsid w:val="00AB4EF9"/>
    <w:rsid w:val="00AF1B20"/>
    <w:rsid w:val="00B2020B"/>
    <w:rsid w:val="00B75F25"/>
    <w:rsid w:val="00B77D36"/>
    <w:rsid w:val="00B85A93"/>
    <w:rsid w:val="00BF3E1D"/>
    <w:rsid w:val="00C75953"/>
    <w:rsid w:val="00C82F65"/>
    <w:rsid w:val="00CE5DDF"/>
    <w:rsid w:val="00D87F41"/>
    <w:rsid w:val="00DD1561"/>
    <w:rsid w:val="00E24F02"/>
    <w:rsid w:val="00E329B2"/>
    <w:rsid w:val="00EF53E2"/>
    <w:rsid w:val="00F201B7"/>
    <w:rsid w:val="00F242CE"/>
    <w:rsid w:val="00F27CF2"/>
    <w:rsid w:val="00F93630"/>
    <w:rsid w:val="00FE5D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ACDE6"/>
  <w15:docId w15:val="{5A4E1713-1815-4CD4-9B52-0C702A43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35C8"/>
    <w:pPr>
      <w:spacing w:after="200" w:line="276" w:lineRule="auto"/>
    </w:pPr>
    <w:rPr>
      <w:rFonts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9F6171"/>
    <w:pPr>
      <w:ind w:left="720"/>
    </w:pPr>
  </w:style>
  <w:style w:type="character" w:styleId="Hiperveza">
    <w:name w:val="Hyperlink"/>
    <w:basedOn w:val="Zadanifontodlomka"/>
    <w:uiPriority w:val="99"/>
    <w:rsid w:val="00B85A93"/>
    <w:rPr>
      <w:color w:val="0000FF"/>
      <w:u w:val="single"/>
    </w:rPr>
  </w:style>
  <w:style w:type="character" w:styleId="Naglaeno">
    <w:name w:val="Strong"/>
    <w:basedOn w:val="Zadanifontodlomka"/>
    <w:uiPriority w:val="99"/>
    <w:qFormat/>
    <w:locked/>
    <w:rsid w:val="00B85A93"/>
    <w:rPr>
      <w:b/>
      <w:bCs/>
    </w:rPr>
  </w:style>
  <w:style w:type="character" w:customStyle="1" w:styleId="st">
    <w:name w:val="st"/>
    <w:basedOn w:val="Zadanifontodlomka"/>
    <w:uiPriority w:val="99"/>
    <w:rsid w:val="009D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83636">
      <w:marLeft w:val="0"/>
      <w:marRight w:val="0"/>
      <w:marTop w:val="0"/>
      <w:marBottom w:val="0"/>
      <w:divBdr>
        <w:top w:val="none" w:sz="0" w:space="0" w:color="auto"/>
        <w:left w:val="none" w:sz="0" w:space="0" w:color="auto"/>
        <w:bottom w:val="none" w:sz="0" w:space="0" w:color="auto"/>
        <w:right w:val="none" w:sz="0" w:space="0" w:color="auto"/>
      </w:divBdr>
      <w:divsChild>
        <w:div w:id="843283635">
          <w:marLeft w:val="0"/>
          <w:marRight w:val="0"/>
          <w:marTop w:val="0"/>
          <w:marBottom w:val="0"/>
          <w:divBdr>
            <w:top w:val="none" w:sz="0" w:space="0" w:color="auto"/>
            <w:left w:val="none" w:sz="0" w:space="0" w:color="auto"/>
            <w:bottom w:val="none" w:sz="0" w:space="0" w:color="auto"/>
            <w:right w:val="none" w:sz="0" w:space="0" w:color="auto"/>
          </w:divBdr>
        </w:div>
        <w:div w:id="843283639">
          <w:marLeft w:val="0"/>
          <w:marRight w:val="0"/>
          <w:marTop w:val="0"/>
          <w:marBottom w:val="0"/>
          <w:divBdr>
            <w:top w:val="none" w:sz="0" w:space="0" w:color="auto"/>
            <w:left w:val="none" w:sz="0" w:space="0" w:color="auto"/>
            <w:bottom w:val="none" w:sz="0" w:space="0" w:color="auto"/>
            <w:right w:val="none" w:sz="0" w:space="0" w:color="auto"/>
          </w:divBdr>
        </w:div>
      </w:divsChild>
    </w:div>
    <w:div w:id="843283641">
      <w:marLeft w:val="0"/>
      <w:marRight w:val="0"/>
      <w:marTop w:val="0"/>
      <w:marBottom w:val="0"/>
      <w:divBdr>
        <w:top w:val="none" w:sz="0" w:space="0" w:color="auto"/>
        <w:left w:val="none" w:sz="0" w:space="0" w:color="auto"/>
        <w:bottom w:val="none" w:sz="0" w:space="0" w:color="auto"/>
        <w:right w:val="none" w:sz="0" w:space="0" w:color="auto"/>
      </w:divBdr>
      <w:divsChild>
        <w:div w:id="843283637">
          <w:marLeft w:val="0"/>
          <w:marRight w:val="0"/>
          <w:marTop w:val="0"/>
          <w:marBottom w:val="0"/>
          <w:divBdr>
            <w:top w:val="none" w:sz="0" w:space="0" w:color="auto"/>
            <w:left w:val="none" w:sz="0" w:space="0" w:color="auto"/>
            <w:bottom w:val="none" w:sz="0" w:space="0" w:color="auto"/>
            <w:right w:val="none" w:sz="0" w:space="0" w:color="auto"/>
          </w:divBdr>
        </w:div>
        <w:div w:id="843283638">
          <w:marLeft w:val="0"/>
          <w:marRight w:val="0"/>
          <w:marTop w:val="0"/>
          <w:marBottom w:val="0"/>
          <w:divBdr>
            <w:top w:val="none" w:sz="0" w:space="0" w:color="auto"/>
            <w:left w:val="none" w:sz="0" w:space="0" w:color="auto"/>
            <w:bottom w:val="none" w:sz="0" w:space="0" w:color="auto"/>
            <w:right w:val="none" w:sz="0" w:space="0" w:color="auto"/>
          </w:divBdr>
        </w:div>
        <w:div w:id="843283640">
          <w:marLeft w:val="0"/>
          <w:marRight w:val="0"/>
          <w:marTop w:val="0"/>
          <w:marBottom w:val="0"/>
          <w:divBdr>
            <w:top w:val="none" w:sz="0" w:space="0" w:color="auto"/>
            <w:left w:val="none" w:sz="0" w:space="0" w:color="auto"/>
            <w:bottom w:val="none" w:sz="0" w:space="0" w:color="auto"/>
            <w:right w:val="none" w:sz="0" w:space="0" w:color="auto"/>
          </w:divBdr>
        </w:div>
        <w:div w:id="843283642">
          <w:marLeft w:val="0"/>
          <w:marRight w:val="0"/>
          <w:marTop w:val="0"/>
          <w:marBottom w:val="0"/>
          <w:divBdr>
            <w:top w:val="none" w:sz="0" w:space="0" w:color="auto"/>
            <w:left w:val="none" w:sz="0" w:space="0" w:color="auto"/>
            <w:bottom w:val="none" w:sz="0" w:space="0" w:color="auto"/>
            <w:right w:val="none" w:sz="0" w:space="0" w:color="auto"/>
          </w:divBdr>
        </w:div>
        <w:div w:id="843283643">
          <w:marLeft w:val="0"/>
          <w:marRight w:val="0"/>
          <w:marTop w:val="0"/>
          <w:marBottom w:val="0"/>
          <w:divBdr>
            <w:top w:val="none" w:sz="0" w:space="0" w:color="auto"/>
            <w:left w:val="none" w:sz="0" w:space="0" w:color="auto"/>
            <w:bottom w:val="none" w:sz="0" w:space="0" w:color="auto"/>
            <w:right w:val="none" w:sz="0" w:space="0" w:color="auto"/>
          </w:divBdr>
        </w:div>
        <w:div w:id="84328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Pragma</cp:lastModifiedBy>
  <cp:revision>2</cp:revision>
  <dcterms:created xsi:type="dcterms:W3CDTF">2016-10-13T19:57:00Z</dcterms:created>
  <dcterms:modified xsi:type="dcterms:W3CDTF">2016-10-13T19:57:00Z</dcterms:modified>
</cp:coreProperties>
</file>